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61" w:rsidRDefault="00F02758">
      <w:pPr>
        <w:jc w:val="center"/>
      </w:pPr>
      <w:r>
        <w:rPr>
          <w:noProof/>
          <w:lang w:val="en-GB"/>
        </w:rPr>
        <w:drawing>
          <wp:inline distT="114300" distB="114300" distL="114300" distR="114300">
            <wp:extent cx="914400" cy="9509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14400" cy="950976"/>
                    </a:xfrm>
                    <a:prstGeom prst="rect">
                      <a:avLst/>
                    </a:prstGeom>
                    <a:ln/>
                  </pic:spPr>
                </pic:pic>
              </a:graphicData>
            </a:graphic>
          </wp:inline>
        </w:drawing>
      </w:r>
    </w:p>
    <w:p w:rsidR="00BF5561" w:rsidRDefault="00F02758">
      <w:pPr>
        <w:spacing w:after="120"/>
        <w:jc w:val="center"/>
        <w:rPr>
          <w:b/>
          <w:sz w:val="18"/>
          <w:szCs w:val="18"/>
        </w:rPr>
      </w:pPr>
      <w:r>
        <w:rPr>
          <w:sz w:val="17"/>
          <w:szCs w:val="17"/>
        </w:rPr>
        <w:t xml:space="preserve"> </w:t>
      </w:r>
      <w:r>
        <w:rPr>
          <w:b/>
          <w:sz w:val="18"/>
          <w:szCs w:val="18"/>
        </w:rPr>
        <w:t xml:space="preserve">     </w:t>
      </w:r>
    </w:p>
    <w:p w:rsidR="00BF5561" w:rsidRDefault="00F02758">
      <w:pPr>
        <w:spacing w:after="120"/>
        <w:jc w:val="center"/>
        <w:rPr>
          <w:b/>
          <w:sz w:val="21"/>
          <w:szCs w:val="21"/>
        </w:rPr>
      </w:pPr>
      <w:r>
        <w:rPr>
          <w:b/>
          <w:sz w:val="21"/>
          <w:szCs w:val="21"/>
        </w:rPr>
        <w:t>Street Tag</w:t>
      </w:r>
    </w:p>
    <w:p w:rsidR="00BF5561" w:rsidRDefault="00F02758">
      <w:pPr>
        <w:spacing w:after="120"/>
        <w:rPr>
          <w:sz w:val="18"/>
          <w:szCs w:val="18"/>
        </w:rPr>
      </w:pPr>
      <w:r>
        <w:rPr>
          <w:sz w:val="18"/>
          <w:szCs w:val="18"/>
        </w:rPr>
        <w:t xml:space="preserve">We are delighted to announce that </w:t>
      </w:r>
      <w:proofErr w:type="spellStart"/>
      <w:r>
        <w:rPr>
          <w:sz w:val="18"/>
          <w:szCs w:val="18"/>
        </w:rPr>
        <w:t>Longfields</w:t>
      </w:r>
      <w:proofErr w:type="spellEnd"/>
      <w:r>
        <w:rPr>
          <w:sz w:val="18"/>
          <w:szCs w:val="18"/>
        </w:rPr>
        <w:t xml:space="preserve"> will be participating in the Street Tag </w:t>
      </w:r>
      <w:proofErr w:type="spellStart"/>
      <w:r>
        <w:rPr>
          <w:sz w:val="18"/>
          <w:szCs w:val="18"/>
        </w:rPr>
        <w:t>Oxfordshire</w:t>
      </w:r>
      <w:proofErr w:type="spellEnd"/>
      <w:r>
        <w:rPr>
          <w:sz w:val="18"/>
          <w:szCs w:val="18"/>
        </w:rPr>
        <w:t xml:space="preserve"> Schools Games for the second season, which will be starting after the Christmas Holidays. </w:t>
      </w:r>
    </w:p>
    <w:p w:rsidR="00BF5561" w:rsidRDefault="00F02758">
      <w:pPr>
        <w:spacing w:after="120"/>
        <w:rPr>
          <w:b/>
          <w:sz w:val="18"/>
          <w:szCs w:val="18"/>
        </w:rPr>
      </w:pPr>
      <w:r>
        <w:rPr>
          <w:b/>
          <w:sz w:val="18"/>
          <w:szCs w:val="18"/>
        </w:rPr>
        <w:t>About Street Tag</w:t>
      </w:r>
    </w:p>
    <w:p w:rsidR="00BF5561" w:rsidRDefault="00F02758">
      <w:pPr>
        <w:numPr>
          <w:ilvl w:val="0"/>
          <w:numId w:val="1"/>
        </w:numPr>
        <w:spacing w:before="240" w:after="240"/>
        <w:rPr>
          <w:sz w:val="18"/>
          <w:szCs w:val="18"/>
        </w:rPr>
      </w:pPr>
      <w:r>
        <w:rPr>
          <w:sz w:val="18"/>
          <w:szCs w:val="18"/>
        </w:rPr>
        <w:t>For communities, Street Tag is exceptional at bringing together families, neighbors, and communities to get out more, by turning streets and green space</w:t>
      </w:r>
      <w:r>
        <w:rPr>
          <w:sz w:val="18"/>
          <w:szCs w:val="18"/>
        </w:rPr>
        <w:t xml:space="preserve">s into a virtual playground, to </w:t>
      </w:r>
      <w:r>
        <w:rPr>
          <w:sz w:val="18"/>
          <w:szCs w:val="18"/>
        </w:rPr>
        <w:t>increase families' outdoor experience in walking, running, and cycling m</w:t>
      </w:r>
      <w:r>
        <w:rPr>
          <w:sz w:val="18"/>
          <w:szCs w:val="18"/>
        </w:rPr>
        <w:t>ore to earn rewards.</w:t>
      </w:r>
    </w:p>
    <w:p w:rsidR="00BF5561" w:rsidRDefault="00F02758">
      <w:pPr>
        <w:spacing w:after="120"/>
        <w:rPr>
          <w:b/>
          <w:color w:val="1A1A1A"/>
          <w:sz w:val="18"/>
          <w:szCs w:val="18"/>
        </w:rPr>
      </w:pPr>
      <w:r>
        <w:rPr>
          <w:b/>
          <w:color w:val="1A1A1A"/>
          <w:sz w:val="18"/>
          <w:szCs w:val="18"/>
        </w:rPr>
        <w:t xml:space="preserve">Step by step of how to participate in Street Tag and how it works </w:t>
      </w:r>
    </w:p>
    <w:p w:rsidR="00BF5561" w:rsidRDefault="00F02758">
      <w:pPr>
        <w:numPr>
          <w:ilvl w:val="0"/>
          <w:numId w:val="2"/>
        </w:numPr>
        <w:spacing w:before="240"/>
        <w:rPr>
          <w:sz w:val="18"/>
          <w:szCs w:val="18"/>
        </w:rPr>
      </w:pPr>
      <w:r>
        <w:rPr>
          <w:b/>
          <w:color w:val="16191F"/>
          <w:sz w:val="18"/>
          <w:szCs w:val="18"/>
          <w:highlight w:val="white"/>
        </w:rPr>
        <w:t>Install</w:t>
      </w:r>
      <w:r>
        <w:rPr>
          <w:color w:val="16191F"/>
          <w:sz w:val="18"/>
          <w:szCs w:val="18"/>
          <w:highlight w:val="white"/>
        </w:rPr>
        <w:t xml:space="preserve"> the Street Tag app</w:t>
      </w:r>
      <w:r>
        <w:rPr>
          <w:sz w:val="18"/>
          <w:szCs w:val="18"/>
          <w:highlight w:val="white"/>
        </w:rPr>
        <w:t xml:space="preserve"> on the App Store or Play Store (or at</w:t>
      </w:r>
      <w:hyperlink r:id="rId6">
        <w:r>
          <w:rPr>
            <w:sz w:val="18"/>
            <w:szCs w:val="18"/>
            <w:highlight w:val="white"/>
          </w:rPr>
          <w:t xml:space="preserve"> </w:t>
        </w:r>
      </w:hyperlink>
      <w:hyperlink r:id="rId7">
        <w:r>
          <w:rPr>
            <w:color w:val="0B4CB4"/>
            <w:sz w:val="18"/>
            <w:szCs w:val="18"/>
            <w:highlight w:val="white"/>
            <w:u w:val="single"/>
          </w:rPr>
          <w:t>www.street</w:t>
        </w:r>
        <w:r>
          <w:rPr>
            <w:color w:val="0B4CB4"/>
            <w:sz w:val="18"/>
            <w:szCs w:val="18"/>
            <w:highlight w:val="white"/>
            <w:u w:val="single"/>
          </w:rPr>
          <w:t>tag.co.uk</w:t>
        </w:r>
      </w:hyperlink>
      <w:r>
        <w:rPr>
          <w:sz w:val="18"/>
          <w:szCs w:val="18"/>
          <w:highlight w:val="white"/>
        </w:rPr>
        <w:t>)</w:t>
      </w:r>
    </w:p>
    <w:p w:rsidR="00BF5561" w:rsidRDefault="00F02758">
      <w:pPr>
        <w:numPr>
          <w:ilvl w:val="0"/>
          <w:numId w:val="2"/>
        </w:numPr>
        <w:rPr>
          <w:color w:val="16191F"/>
          <w:sz w:val="18"/>
          <w:szCs w:val="18"/>
        </w:rPr>
      </w:pPr>
      <w:r>
        <w:rPr>
          <w:b/>
          <w:color w:val="16191F"/>
          <w:sz w:val="18"/>
          <w:szCs w:val="18"/>
          <w:highlight w:val="white"/>
        </w:rPr>
        <w:t>Join the school team using QR code.</w:t>
      </w:r>
    </w:p>
    <w:p w:rsidR="00BF5561" w:rsidRDefault="00F02758">
      <w:pPr>
        <w:numPr>
          <w:ilvl w:val="0"/>
          <w:numId w:val="2"/>
        </w:numPr>
        <w:rPr>
          <w:color w:val="1A1A1A"/>
          <w:sz w:val="18"/>
          <w:szCs w:val="18"/>
        </w:rPr>
      </w:pPr>
      <w:r>
        <w:rPr>
          <w:color w:val="1A1A1A"/>
          <w:sz w:val="18"/>
          <w:szCs w:val="18"/>
          <w:highlight w:val="white"/>
        </w:rPr>
        <w:t xml:space="preserve">There can be up to 250 players in our school team. </w:t>
      </w:r>
    </w:p>
    <w:p w:rsidR="00BF5561" w:rsidRDefault="00F02758">
      <w:pPr>
        <w:numPr>
          <w:ilvl w:val="0"/>
          <w:numId w:val="2"/>
        </w:numPr>
        <w:rPr>
          <w:color w:val="16191F"/>
          <w:sz w:val="18"/>
          <w:szCs w:val="18"/>
        </w:rPr>
      </w:pPr>
      <w:r>
        <w:rPr>
          <w:color w:val="16191F"/>
          <w:sz w:val="18"/>
          <w:szCs w:val="18"/>
          <w:highlight w:val="white"/>
        </w:rPr>
        <w:t xml:space="preserve">During the Street Tag experience, families, staffs, and children record their distance walked by scanning virtual tags (each tag are worth 10 points on average) at various locations, converting their steps done indoors or outdoors into pints through the steps sync feature, </w:t>
      </w:r>
      <w:r>
        <w:rPr>
          <w:color w:val="16191F"/>
          <w:sz w:val="18"/>
          <w:szCs w:val="18"/>
          <w:highlight w:val="white"/>
        </w:rPr>
        <w:t>watching their total distance (points) accumulate to climb up on the School leaderboard, creating competition, being physically active, visiting parks, an opportunity to engage in a fun play experience, and earning prizes. Overall Street</w:t>
      </w:r>
      <w:r>
        <w:rPr>
          <w:color w:val="16191F"/>
          <w:sz w:val="18"/>
          <w:szCs w:val="18"/>
          <w:highlight w:val="white"/>
        </w:rPr>
        <w:t xml:space="preserve"> Tag delivers active happiness to families. </w:t>
      </w:r>
    </w:p>
    <w:p w:rsidR="00BF5561" w:rsidRDefault="00F02758">
      <w:pPr>
        <w:numPr>
          <w:ilvl w:val="0"/>
          <w:numId w:val="2"/>
        </w:numPr>
        <w:spacing w:after="300"/>
        <w:rPr>
          <w:color w:val="16191F"/>
          <w:sz w:val="18"/>
          <w:szCs w:val="18"/>
        </w:rPr>
      </w:pPr>
      <w:r>
        <w:rPr>
          <w:color w:val="16191F"/>
          <w:sz w:val="18"/>
          <w:szCs w:val="18"/>
          <w:highlight w:val="white"/>
        </w:rPr>
        <w:t>There will be prizes for the top 3 schools on the leaderboard.</w:t>
      </w:r>
    </w:p>
    <w:p w:rsidR="00BF5561" w:rsidRDefault="00F02758">
      <w:pPr>
        <w:shd w:val="clear" w:color="auto" w:fill="FFFFFF"/>
        <w:spacing w:after="60"/>
        <w:ind w:left="540"/>
        <w:rPr>
          <w:color w:val="16191F"/>
          <w:sz w:val="18"/>
          <w:szCs w:val="18"/>
        </w:rPr>
      </w:pPr>
      <w:r>
        <w:rPr>
          <w:color w:val="16191F"/>
          <w:sz w:val="18"/>
          <w:szCs w:val="18"/>
        </w:rPr>
        <w:t>Vouchers worth 50 GBP for 1</w:t>
      </w:r>
      <w:r>
        <w:rPr>
          <w:color w:val="16191F"/>
          <w:sz w:val="12"/>
          <w:szCs w:val="12"/>
          <w:vertAlign w:val="superscript"/>
        </w:rPr>
        <w:t>st</w:t>
      </w:r>
      <w:r>
        <w:rPr>
          <w:color w:val="16191F"/>
          <w:sz w:val="18"/>
          <w:szCs w:val="18"/>
        </w:rPr>
        <w:t>, 2</w:t>
      </w:r>
      <w:r>
        <w:rPr>
          <w:color w:val="16191F"/>
          <w:sz w:val="12"/>
          <w:szCs w:val="12"/>
          <w:vertAlign w:val="superscript"/>
        </w:rPr>
        <w:t>nd</w:t>
      </w:r>
      <w:r>
        <w:rPr>
          <w:color w:val="16191F"/>
          <w:sz w:val="18"/>
          <w:szCs w:val="18"/>
        </w:rPr>
        <w:t>, 3</w:t>
      </w:r>
      <w:r>
        <w:rPr>
          <w:color w:val="16191F"/>
          <w:sz w:val="12"/>
          <w:szCs w:val="12"/>
          <w:vertAlign w:val="superscript"/>
        </w:rPr>
        <w:t>rd</w:t>
      </w:r>
      <w:r>
        <w:rPr>
          <w:color w:val="16191F"/>
          <w:sz w:val="18"/>
          <w:szCs w:val="18"/>
        </w:rPr>
        <w:t xml:space="preserve"> positions respectively. </w:t>
      </w:r>
    </w:p>
    <w:p w:rsidR="00BF5561" w:rsidRDefault="00BF5561">
      <w:pPr>
        <w:shd w:val="clear" w:color="auto" w:fill="FFFFFF"/>
        <w:spacing w:after="120"/>
        <w:rPr>
          <w:color w:val="1A1A1A"/>
          <w:sz w:val="18"/>
          <w:szCs w:val="18"/>
        </w:rPr>
      </w:pPr>
    </w:p>
    <w:p w:rsidR="00F02758" w:rsidRDefault="00F02758">
      <w:pPr>
        <w:shd w:val="clear" w:color="auto" w:fill="FFFFFF"/>
        <w:spacing w:after="120"/>
        <w:rPr>
          <w:color w:val="1A1A1A"/>
          <w:sz w:val="18"/>
          <w:szCs w:val="18"/>
        </w:rPr>
      </w:pPr>
    </w:p>
    <w:p w:rsidR="00F02758" w:rsidRDefault="00F02758">
      <w:pPr>
        <w:shd w:val="clear" w:color="auto" w:fill="FFFFFF"/>
        <w:spacing w:after="120"/>
        <w:rPr>
          <w:color w:val="1A1A1A"/>
          <w:sz w:val="18"/>
          <w:szCs w:val="18"/>
        </w:rPr>
      </w:pPr>
      <w:bookmarkStart w:id="0" w:name="_GoBack"/>
      <w:bookmarkEnd w:id="0"/>
      <w:r>
        <w:rPr>
          <w:color w:val="1A1A1A"/>
          <w:sz w:val="18"/>
          <w:szCs w:val="18"/>
        </w:rPr>
        <w:t>Schools QR Code</w:t>
      </w:r>
    </w:p>
    <w:p w:rsidR="00F02758" w:rsidRDefault="00F02758">
      <w:pPr>
        <w:shd w:val="clear" w:color="auto" w:fill="FFFFFF"/>
        <w:spacing w:after="120"/>
        <w:rPr>
          <w:color w:val="1A1A1A"/>
          <w:sz w:val="18"/>
          <w:szCs w:val="18"/>
        </w:rPr>
      </w:pPr>
    </w:p>
    <w:p w:rsidR="00F02758" w:rsidRDefault="00F02758">
      <w:pPr>
        <w:shd w:val="clear" w:color="auto" w:fill="FFFFFF"/>
        <w:spacing w:after="120"/>
        <w:rPr>
          <w:color w:val="1A1A1A"/>
          <w:sz w:val="18"/>
          <w:szCs w:val="18"/>
        </w:rPr>
      </w:pPr>
      <w:r>
        <w:rPr>
          <w:noProof/>
          <w:lang w:val="en-GB"/>
        </w:rPr>
        <w:drawing>
          <wp:inline distT="0" distB="0" distL="0" distR="0" wp14:anchorId="11759064" wp14:editId="663107E5">
            <wp:extent cx="1112520" cy="1124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0049" cy="1132144"/>
                    </a:xfrm>
                    <a:prstGeom prst="rect">
                      <a:avLst/>
                    </a:prstGeom>
                  </pic:spPr>
                </pic:pic>
              </a:graphicData>
            </a:graphic>
          </wp:inline>
        </w:drawing>
      </w:r>
    </w:p>
    <w:p w:rsidR="00F02758" w:rsidRDefault="00F02758">
      <w:pPr>
        <w:shd w:val="clear" w:color="auto" w:fill="FFFFFF"/>
        <w:spacing w:after="120"/>
        <w:rPr>
          <w:color w:val="1A1A1A"/>
          <w:sz w:val="18"/>
          <w:szCs w:val="18"/>
        </w:rPr>
      </w:pPr>
    </w:p>
    <w:p w:rsidR="00F02758" w:rsidRDefault="00F02758" w:rsidP="00F02758">
      <w:pPr>
        <w:shd w:val="clear" w:color="auto" w:fill="FFFFFF"/>
        <w:spacing w:after="120"/>
        <w:rPr>
          <w:color w:val="1A1A1A"/>
          <w:sz w:val="18"/>
          <w:szCs w:val="18"/>
        </w:rPr>
      </w:pPr>
      <w:r>
        <w:rPr>
          <w:color w:val="1A1A1A"/>
          <w:sz w:val="18"/>
          <w:szCs w:val="18"/>
        </w:rPr>
        <w:t xml:space="preserve">If you have any questions, please send an email to </w:t>
      </w:r>
      <w:r>
        <w:rPr>
          <w:color w:val="0B4CB4"/>
          <w:sz w:val="18"/>
          <w:szCs w:val="18"/>
        </w:rPr>
        <w:t>seun@streettag.co.uk</w:t>
      </w:r>
      <w:r>
        <w:rPr>
          <w:color w:val="1A1A1A"/>
          <w:sz w:val="18"/>
          <w:szCs w:val="18"/>
        </w:rPr>
        <w:t xml:space="preserve"> </w:t>
      </w:r>
    </w:p>
    <w:p w:rsidR="00BF5561" w:rsidRDefault="00BF5561"/>
    <w:sectPr w:rsidR="00BF5561" w:rsidSect="00F02758">
      <w:pgSz w:w="12240" w:h="15840"/>
      <w:pgMar w:top="1440" w:right="1440" w:bottom="1440" w:left="144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F4F41"/>
    <w:multiLevelType w:val="multilevel"/>
    <w:tmpl w:val="81EE0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A568D8"/>
    <w:multiLevelType w:val="multilevel"/>
    <w:tmpl w:val="DE38B0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61"/>
    <w:rsid w:val="00BF5561"/>
    <w:rsid w:val="00F02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4D4E"/>
  <w15:docId w15:val="{7D023191-9A05-4552-AF4D-F27F437F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treetta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etta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JTyler</dc:creator>
  <cp:lastModifiedBy>JTyler</cp:lastModifiedBy>
  <cp:revision>2</cp:revision>
  <dcterms:created xsi:type="dcterms:W3CDTF">2020-12-16T13:21:00Z</dcterms:created>
  <dcterms:modified xsi:type="dcterms:W3CDTF">2020-12-16T13:21:00Z</dcterms:modified>
</cp:coreProperties>
</file>